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5</w:t>
      </w:r>
      <w:r>
        <w:rPr>
          <w:rFonts w:ascii="Times New Roman" w:eastAsia="Times New Roman" w:hAnsi="Times New Roman" w:cs="Times New Roman"/>
          <w:sz w:val="27"/>
          <w:szCs w:val="27"/>
        </w:rPr>
        <w:t>-_</w:t>
      </w:r>
      <w:r>
        <w:rPr>
          <w:rFonts w:ascii="Times New Roman" w:eastAsia="Times New Roman" w:hAnsi="Times New Roman" w:cs="Times New Roman"/>
          <w:sz w:val="27"/>
          <w:szCs w:val="27"/>
        </w:rPr>
        <w:t>1111</w:t>
      </w:r>
      <w:r>
        <w:rPr>
          <w:rFonts w:ascii="Times New Roman" w:eastAsia="Times New Roman" w:hAnsi="Times New Roman" w:cs="Times New Roman"/>
          <w:sz w:val="27"/>
          <w:szCs w:val="27"/>
        </w:rPr>
        <w:t>_-260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86MS0063-01-2025-006148-52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20 сентября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8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7"/>
          <w:szCs w:val="27"/>
        </w:rPr>
        <w:t>расположенного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Тюменская область, г. Сургут,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ул. </w:t>
      </w:r>
      <w:r>
        <w:rPr>
          <w:rFonts w:ascii="Times New Roman" w:eastAsia="Times New Roman" w:hAnsi="Times New Roman" w:cs="Times New Roman"/>
          <w:sz w:val="27"/>
          <w:szCs w:val="27"/>
        </w:rPr>
        <w:t>Гагарина д.9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каб. </w:t>
      </w:r>
      <w:r>
        <w:rPr>
          <w:rFonts w:ascii="Times New Roman" w:eastAsia="Times New Roman" w:hAnsi="Times New Roman" w:cs="Times New Roman"/>
          <w:sz w:val="27"/>
          <w:szCs w:val="27"/>
        </w:rPr>
        <w:t>410,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7"/>
          <w:szCs w:val="27"/>
        </w:rPr>
        <w:t>Бугаева С.М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Бугаева Сергея Марковича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25rplc-17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сентября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>
        <w:rPr>
          <w:rStyle w:val="cat-UserDefinedgrp-26rplc-2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г.Сургута,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Бугаев С.М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находился в общественном месте в состоянии опьянения, имел шаткую походку,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невнятную речь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неопрятный вне</w:t>
      </w:r>
      <w:r>
        <w:rPr>
          <w:rFonts w:ascii="Times New Roman" w:eastAsia="Times New Roman" w:hAnsi="Times New Roman" w:cs="Times New Roman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Бугаев С.М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 рассмотрении дела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ходатайств не заявлял, </w:t>
      </w:r>
      <w:r>
        <w:rPr>
          <w:rFonts w:ascii="Times New Roman" w:eastAsia="Times New Roman" w:hAnsi="Times New Roman" w:cs="Times New Roman"/>
          <w:sz w:val="27"/>
          <w:szCs w:val="27"/>
        </w:rPr>
        <w:t>пояснил</w:t>
      </w:r>
      <w:r>
        <w:rPr>
          <w:rFonts w:ascii="Times New Roman" w:eastAsia="Times New Roman" w:hAnsi="Times New Roman" w:cs="Times New Roman"/>
          <w:sz w:val="27"/>
          <w:szCs w:val="27"/>
        </w:rPr>
        <w:t>, что находился в общественном месте в со</w:t>
      </w:r>
      <w:r>
        <w:rPr>
          <w:rFonts w:ascii="Times New Roman" w:eastAsia="Times New Roman" w:hAnsi="Times New Roman" w:cs="Times New Roman"/>
          <w:sz w:val="27"/>
          <w:szCs w:val="27"/>
        </w:rPr>
        <w:t>стоянии алкогольного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Бугаев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совершении правонарушения подтверждается: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414434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19</w:t>
      </w:r>
      <w:r>
        <w:rPr>
          <w:rFonts w:ascii="Times New Roman" w:eastAsia="Times New Roman" w:hAnsi="Times New Roman" w:cs="Times New Roman"/>
          <w:sz w:val="27"/>
          <w:szCs w:val="27"/>
        </w:rPr>
        <w:t>.09.</w:t>
      </w:r>
      <w:r>
        <w:rPr>
          <w:rFonts w:ascii="Times New Roman" w:eastAsia="Times New Roman" w:hAnsi="Times New Roman" w:cs="Times New Roman"/>
          <w:sz w:val="27"/>
          <w:szCs w:val="27"/>
        </w:rPr>
        <w:t>2025г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рапортом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сотрудника полиции </w:t>
      </w:r>
      <w:r>
        <w:rPr>
          <w:rFonts w:ascii="Times New Roman" w:eastAsia="Times New Roman" w:hAnsi="Times New Roman" w:cs="Times New Roman"/>
          <w:sz w:val="27"/>
          <w:szCs w:val="27"/>
        </w:rPr>
        <w:t>ОБ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ППСП 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>МВД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России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</w:rPr>
        <w:t>г.Сургуту ХМАО-Югре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которого </w:t>
      </w:r>
      <w:r>
        <w:rPr>
          <w:rFonts w:ascii="Times New Roman" w:eastAsia="Times New Roman" w:hAnsi="Times New Roman" w:cs="Times New Roman"/>
          <w:sz w:val="27"/>
          <w:szCs w:val="27"/>
        </w:rPr>
        <w:t>Бугаев С.М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-объяснением свидетеля </w:t>
      </w:r>
      <w:r>
        <w:rPr>
          <w:rFonts w:ascii="Times New Roman" w:eastAsia="Times New Roman" w:hAnsi="Times New Roman" w:cs="Times New Roman"/>
          <w:sz w:val="27"/>
          <w:szCs w:val="27"/>
        </w:rPr>
        <w:t>Куркина А.Н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-протоколом о направлении на мед</w:t>
      </w:r>
      <w:r>
        <w:rPr>
          <w:rFonts w:ascii="Times New Roman" w:eastAsia="Times New Roman" w:hAnsi="Times New Roman" w:cs="Times New Roman"/>
          <w:sz w:val="27"/>
          <w:szCs w:val="27"/>
        </w:rPr>
        <w:t>ицинское освидетельствование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19</w:t>
      </w:r>
      <w:r>
        <w:rPr>
          <w:rFonts w:ascii="Times New Roman" w:eastAsia="Times New Roman" w:hAnsi="Times New Roman" w:cs="Times New Roman"/>
          <w:sz w:val="27"/>
          <w:szCs w:val="27"/>
        </w:rPr>
        <w:t>.09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актом медицинского освидетельствования на состояние опьянения, согласно 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Бугаев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19.09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установлено состояние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-объяснением </w:t>
      </w:r>
      <w:r>
        <w:rPr>
          <w:rFonts w:ascii="Times New Roman" w:eastAsia="Times New Roman" w:hAnsi="Times New Roman" w:cs="Times New Roman"/>
          <w:sz w:val="27"/>
          <w:szCs w:val="27"/>
        </w:rPr>
        <w:t>Бугаев С.М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>Бугаев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полностью доказанной.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Бугаев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Бугаев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считает необходимым назначить наказание в виде административного ареста. Оснований для назначения наказания в виде административного штрафа суд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находит.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Бугаева Сергея Марковича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назначить ему административное наказание в виде административного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ареста на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срок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пять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>суток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Срок административного наказания исчислять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 времени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задержания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</w:t>
      </w:r>
      <w:r>
        <w:rPr>
          <w:rFonts w:ascii="Times New Roman" w:eastAsia="Times New Roman" w:hAnsi="Times New Roman" w:cs="Times New Roman"/>
          <w:sz w:val="27"/>
          <w:szCs w:val="27"/>
        </w:rPr>
        <w:t>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54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минут </w:t>
      </w:r>
      <w:r>
        <w:rPr>
          <w:rFonts w:ascii="Times New Roman" w:eastAsia="Times New Roman" w:hAnsi="Times New Roman" w:cs="Times New Roman"/>
          <w:sz w:val="27"/>
          <w:szCs w:val="27"/>
        </w:rPr>
        <w:t>19</w:t>
      </w:r>
      <w:r>
        <w:rPr>
          <w:rFonts w:ascii="Times New Roman" w:eastAsia="Times New Roman" w:hAnsi="Times New Roman" w:cs="Times New Roman"/>
          <w:sz w:val="27"/>
          <w:szCs w:val="27"/>
        </w:rPr>
        <w:t>.09</w:t>
      </w:r>
      <w:r>
        <w:rPr>
          <w:rFonts w:ascii="Times New Roman" w:eastAsia="Times New Roman" w:hAnsi="Times New Roman" w:cs="Times New Roman"/>
          <w:sz w:val="27"/>
          <w:szCs w:val="27"/>
        </w:rPr>
        <w:t>.2025г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Сургутский городской суд через мирового судью судебного участка № 8 Сургутского судебного района города окружного значения Сургута ХМАО-Югры в течение 10 дней с момента получения копии постановления.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20 сентября 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1111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2608/202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17">
    <w:name w:val="cat-UserDefined grp-25 rplc-17"/>
    <w:basedOn w:val="DefaultParagraphFont"/>
  </w:style>
  <w:style w:type="character" w:customStyle="1" w:styleId="cat-UserDefinedgrp-26rplc-22">
    <w:name w:val="cat-UserDefined grp-26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